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</w:tblGrid>
      <w:tr w:rsidR="000E0018" w:rsidTr="000E0018">
        <w:tc>
          <w:tcPr>
            <w:tcW w:w="3538" w:type="dxa"/>
          </w:tcPr>
          <w:p w:rsidR="000E0018" w:rsidRDefault="000E0018">
            <w:pPr>
              <w:rPr>
                <w:rFonts w:ascii="Liberation Serif" w:hAnsi="Liberation Serif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Liberation Serif" w:hAnsi="Liberation Serif"/>
                <w:sz w:val="28"/>
                <w:szCs w:val="28"/>
              </w:rPr>
              <w:t>Приложение № 1</w:t>
            </w:r>
          </w:p>
          <w:p w:rsidR="000E0018" w:rsidRDefault="000E001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 служебной записке</w:t>
            </w:r>
          </w:p>
          <w:p w:rsidR="000E0018" w:rsidRDefault="000E001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Департамента образования</w:t>
            </w:r>
          </w:p>
        </w:tc>
      </w:tr>
    </w:tbl>
    <w:p w:rsidR="00F001A6" w:rsidRDefault="00F001A6">
      <w:pPr>
        <w:rPr>
          <w:rFonts w:ascii="Liberation Serif" w:hAnsi="Liberation Serif"/>
          <w:sz w:val="28"/>
          <w:szCs w:val="28"/>
        </w:rPr>
      </w:pPr>
    </w:p>
    <w:p w:rsidR="000E0018" w:rsidRDefault="000E0018" w:rsidP="000E0018">
      <w:pPr>
        <w:jc w:val="center"/>
        <w:rPr>
          <w:rFonts w:ascii="Liberation Serif" w:hAnsi="Liberation Serif"/>
          <w:sz w:val="28"/>
          <w:szCs w:val="28"/>
        </w:rPr>
      </w:pPr>
    </w:p>
    <w:p w:rsidR="00971FED" w:rsidRDefault="00971FED" w:rsidP="000E0018">
      <w:pPr>
        <w:jc w:val="center"/>
        <w:rPr>
          <w:rFonts w:ascii="Liberation Serif" w:hAnsi="Liberation Serif"/>
          <w:sz w:val="28"/>
          <w:szCs w:val="28"/>
        </w:rPr>
      </w:pPr>
    </w:p>
    <w:p w:rsidR="000E0018" w:rsidRDefault="000E0018" w:rsidP="000E0018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Критерии и уровни развития творческих способностей </w:t>
      </w:r>
    </w:p>
    <w:p w:rsidR="000E0018" w:rsidRDefault="000E0018" w:rsidP="000E0018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детей старшего дошкольного возраста, участвующих в реализации проекта «Детская академия изобретательства»</w:t>
      </w:r>
    </w:p>
    <w:p w:rsidR="00971FED" w:rsidRDefault="00971FED" w:rsidP="000E0018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0E0018" w:rsidRDefault="000E0018" w:rsidP="000E0018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0E0018" w:rsidRPr="000E0018" w:rsidRDefault="000E0018" w:rsidP="000E001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0E0018">
        <w:rPr>
          <w:rFonts w:ascii="Liberation Serif" w:hAnsi="Liberation Serif"/>
          <w:sz w:val="28"/>
          <w:szCs w:val="28"/>
        </w:rPr>
        <w:t>Критерии для определения уровня развития творческих способностей (основа: исследования Л.Н. Дроздиковой, О.М. Дьяченко, Н.Н. Поддьякова)</w:t>
      </w:r>
      <w:r>
        <w:rPr>
          <w:rFonts w:ascii="Liberation Serif" w:hAnsi="Liberation Serif"/>
          <w:sz w:val="28"/>
          <w:szCs w:val="28"/>
        </w:rPr>
        <w:t>.</w:t>
      </w:r>
    </w:p>
    <w:p w:rsidR="000E0018" w:rsidRPr="00971FED" w:rsidRDefault="000E0018" w:rsidP="00971FED">
      <w:pPr>
        <w:pStyle w:val="a4"/>
        <w:widowControl w:val="0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0E0018">
        <w:rPr>
          <w:rFonts w:ascii="Times New Roman" w:hAnsi="Times New Roman" w:cs="Times New Roman"/>
          <w:sz w:val="28"/>
          <w:szCs w:val="28"/>
        </w:rPr>
        <w:t>нтеллектуальные (познавательные) качества</w:t>
      </w:r>
      <w:r w:rsidR="00971FED">
        <w:rPr>
          <w:rFonts w:ascii="Times New Roman" w:hAnsi="Times New Roman" w:cs="Times New Roman"/>
          <w:sz w:val="28"/>
          <w:szCs w:val="28"/>
        </w:rPr>
        <w:t xml:space="preserve"> (диагностические методики: Л. А. Венгер «Лабиринт», </w:t>
      </w:r>
      <w:r w:rsidR="00971FED" w:rsidRPr="00971FED">
        <w:rPr>
          <w:rFonts w:ascii="Times New Roman" w:hAnsi="Times New Roman" w:cs="Times New Roman"/>
          <w:sz w:val="28"/>
          <w:szCs w:val="28"/>
        </w:rPr>
        <w:t>Прогрессивные матрицы Равена</w:t>
      </w:r>
      <w:r w:rsidR="00971FED">
        <w:rPr>
          <w:rFonts w:ascii="Times New Roman" w:hAnsi="Times New Roman" w:cs="Times New Roman"/>
          <w:sz w:val="28"/>
          <w:szCs w:val="28"/>
        </w:rPr>
        <w:t>).</w:t>
      </w:r>
    </w:p>
    <w:p w:rsidR="000E0018" w:rsidRPr="00971FED" w:rsidRDefault="000E0018" w:rsidP="00971FED">
      <w:pPr>
        <w:pStyle w:val="a4"/>
        <w:widowControl w:val="0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E0018">
        <w:rPr>
          <w:rFonts w:ascii="Times New Roman" w:hAnsi="Times New Roman" w:cs="Times New Roman"/>
          <w:sz w:val="28"/>
          <w:szCs w:val="28"/>
        </w:rPr>
        <w:t>ивергентное мышление и воображение</w:t>
      </w:r>
      <w:r w:rsidR="00971FED">
        <w:rPr>
          <w:rFonts w:ascii="Times New Roman" w:hAnsi="Times New Roman" w:cs="Times New Roman"/>
          <w:sz w:val="28"/>
          <w:szCs w:val="28"/>
        </w:rPr>
        <w:t xml:space="preserve"> (диагностические методики: Т. С. Комарова «Шесть кругов», </w:t>
      </w:r>
      <w:r w:rsidR="00971FED" w:rsidRPr="00971FED">
        <w:rPr>
          <w:rFonts w:ascii="Times New Roman" w:hAnsi="Times New Roman" w:cs="Times New Roman"/>
          <w:sz w:val="28"/>
          <w:szCs w:val="28"/>
        </w:rPr>
        <w:t>О. М. Дьяченко «Дорисовывание фигур»</w:t>
      </w:r>
      <w:r w:rsidR="00971FED">
        <w:rPr>
          <w:rFonts w:ascii="Times New Roman" w:hAnsi="Times New Roman" w:cs="Times New Roman"/>
          <w:sz w:val="28"/>
          <w:szCs w:val="28"/>
        </w:rPr>
        <w:t>)</w:t>
      </w:r>
      <w:r w:rsidR="00971FED" w:rsidRPr="00971FED">
        <w:rPr>
          <w:rFonts w:ascii="Times New Roman" w:hAnsi="Times New Roman" w:cs="Times New Roman"/>
          <w:sz w:val="28"/>
          <w:szCs w:val="28"/>
        </w:rPr>
        <w:t>.</w:t>
      </w:r>
    </w:p>
    <w:p w:rsidR="000E0018" w:rsidRDefault="000E0018" w:rsidP="00971FED">
      <w:pPr>
        <w:pStyle w:val="a4"/>
        <w:widowControl w:val="0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E0018">
        <w:rPr>
          <w:rFonts w:ascii="Times New Roman" w:hAnsi="Times New Roman" w:cs="Times New Roman"/>
          <w:sz w:val="28"/>
          <w:szCs w:val="28"/>
        </w:rPr>
        <w:t>оциально-психологиче</w:t>
      </w:r>
      <w:r w:rsidR="00971FED">
        <w:rPr>
          <w:rFonts w:ascii="Times New Roman" w:hAnsi="Times New Roman" w:cs="Times New Roman"/>
          <w:sz w:val="28"/>
          <w:szCs w:val="28"/>
        </w:rPr>
        <w:t xml:space="preserve">ские (коммуникативные) качества (диагностическая методика </w:t>
      </w:r>
      <w:r w:rsidR="00971FED" w:rsidRPr="00971FED">
        <w:rPr>
          <w:rFonts w:ascii="Times New Roman" w:hAnsi="Times New Roman" w:cs="Times New Roman"/>
          <w:sz w:val="28"/>
          <w:szCs w:val="28"/>
        </w:rPr>
        <w:t>Г. А. Цукерман «Рукавички»</w:t>
      </w:r>
      <w:r w:rsidR="00971FED">
        <w:rPr>
          <w:rFonts w:ascii="Times New Roman" w:hAnsi="Times New Roman" w:cs="Times New Roman"/>
          <w:sz w:val="28"/>
          <w:szCs w:val="28"/>
        </w:rPr>
        <w:t>)</w:t>
      </w:r>
      <w:r w:rsidR="00971FED" w:rsidRPr="00971FED">
        <w:rPr>
          <w:rFonts w:ascii="Times New Roman" w:hAnsi="Times New Roman" w:cs="Times New Roman"/>
          <w:sz w:val="28"/>
          <w:szCs w:val="28"/>
        </w:rPr>
        <w:t>.</w:t>
      </w:r>
    </w:p>
    <w:p w:rsidR="000E0018" w:rsidRDefault="000E0018" w:rsidP="000E0018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E0018" w:rsidRDefault="000E0018" w:rsidP="000E0018">
      <w:pPr>
        <w:pStyle w:val="a4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Уровни </w:t>
      </w:r>
      <w:r w:rsidRPr="000E0018">
        <w:rPr>
          <w:rFonts w:ascii="Times New Roman" w:hAnsi="Times New Roman" w:cs="Times New Roman"/>
          <w:sz w:val="28"/>
          <w:szCs w:val="28"/>
        </w:rPr>
        <w:t>развития творческих способностей детей старшего дошкольного возраста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0018" w:rsidRDefault="000E0018" w:rsidP="000E001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2"/>
        <w:gridCol w:w="6975"/>
      </w:tblGrid>
      <w:tr w:rsidR="000E0018" w:rsidRPr="006F1CE8" w:rsidTr="000E0018">
        <w:tc>
          <w:tcPr>
            <w:tcW w:w="2262" w:type="dxa"/>
          </w:tcPr>
          <w:p w:rsidR="000E0018" w:rsidRPr="000E0018" w:rsidRDefault="000E0018" w:rsidP="007E607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0E0018">
              <w:rPr>
                <w:rFonts w:ascii="Liberation Serif" w:hAnsi="Liberation Serif" w:cs="Times New Roman"/>
                <w:sz w:val="28"/>
                <w:szCs w:val="28"/>
              </w:rPr>
              <w:t>название уровня</w:t>
            </w:r>
          </w:p>
        </w:tc>
        <w:tc>
          <w:tcPr>
            <w:tcW w:w="6975" w:type="dxa"/>
          </w:tcPr>
          <w:p w:rsidR="000E0018" w:rsidRPr="000E0018" w:rsidRDefault="000E0018" w:rsidP="007E607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0E0018">
              <w:rPr>
                <w:rFonts w:ascii="Liberation Serif" w:hAnsi="Liberation Serif" w:cs="Times New Roman"/>
                <w:sz w:val="28"/>
                <w:szCs w:val="28"/>
              </w:rPr>
              <w:t>характеристика уровня развития творческих способностей детей старшего дошкольного возраста</w:t>
            </w:r>
          </w:p>
        </w:tc>
      </w:tr>
      <w:tr w:rsidR="000E0018" w:rsidRPr="006F1CE8" w:rsidTr="000E0018">
        <w:tc>
          <w:tcPr>
            <w:tcW w:w="2262" w:type="dxa"/>
            <w:tcBorders>
              <w:bottom w:val="single" w:sz="4" w:space="0" w:color="000000"/>
            </w:tcBorders>
          </w:tcPr>
          <w:p w:rsidR="000E0018" w:rsidRPr="000E0018" w:rsidRDefault="000E0018" w:rsidP="007E607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0E0018">
              <w:rPr>
                <w:rFonts w:ascii="Liberation Serif" w:hAnsi="Liberation Serif" w:cs="Times New Roman"/>
                <w:sz w:val="28"/>
                <w:szCs w:val="28"/>
              </w:rPr>
              <w:t>низкий уровень</w:t>
            </w:r>
          </w:p>
          <w:p w:rsidR="000E0018" w:rsidRPr="000E0018" w:rsidRDefault="000E0018" w:rsidP="007E607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975" w:type="dxa"/>
            <w:tcBorders>
              <w:bottom w:val="single" w:sz="4" w:space="0" w:color="000000"/>
            </w:tcBorders>
          </w:tcPr>
          <w:p w:rsidR="000E0018" w:rsidRPr="000E0018" w:rsidRDefault="000E0018" w:rsidP="007E6075">
            <w:pPr>
              <w:spacing w:after="0" w:line="240" w:lineRule="auto"/>
              <w:jc w:val="both"/>
              <w:rPr>
                <w:rFonts w:ascii="Liberation Serif" w:hAnsi="Liberation Serif" w:cs="Times New Roman"/>
                <w:i/>
                <w:sz w:val="28"/>
                <w:szCs w:val="28"/>
              </w:rPr>
            </w:pPr>
            <w:r w:rsidRPr="000E0018">
              <w:rPr>
                <w:rFonts w:ascii="Liberation Serif" w:hAnsi="Liberation Serif" w:cs="Times New Roman"/>
                <w:i/>
                <w:sz w:val="28"/>
                <w:szCs w:val="28"/>
              </w:rPr>
              <w:t>интеллектуальные (познавательные) качества:</w:t>
            </w:r>
            <w:r w:rsidRPr="000E0018">
              <w:rPr>
                <w:rFonts w:ascii="Liberation Serif" w:hAnsi="Liberation Serif" w:cs="Times New Roman"/>
                <w:sz w:val="28"/>
                <w:szCs w:val="28"/>
              </w:rPr>
              <w:t xml:space="preserve"> дети находятся на начальном этапе формирования начально-образной ориентировки в пространстве, могут ориентироваться на один признак, но часто допускают ошибки, при выполнении заданий на выявление уровня аналитико-синтетических способностей дети допускают ошибки в нахождении закономерностей при выполнении простых заданий</w:t>
            </w:r>
          </w:p>
          <w:p w:rsidR="000E0018" w:rsidRPr="000E0018" w:rsidRDefault="000E0018" w:rsidP="007E6075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0E0018">
              <w:rPr>
                <w:rFonts w:ascii="Liberation Serif" w:hAnsi="Liberation Serif" w:cs="Times New Roman"/>
                <w:i/>
                <w:sz w:val="28"/>
                <w:szCs w:val="28"/>
              </w:rPr>
              <w:t>дивергентное мышление:</w:t>
            </w:r>
            <w:r w:rsidRPr="000E0018">
              <w:rPr>
                <w:rFonts w:ascii="Liberation Serif" w:hAnsi="Liberation Serif" w:cs="Times New Roman"/>
                <w:sz w:val="28"/>
                <w:szCs w:val="28"/>
              </w:rPr>
              <w:t xml:space="preserve"> дети создают менее 3 образов, образы учащихся абстрактны, выделяются 1-2 характерных признака предмета при создании образа, но несущественные, работу выполняют не в полном объеме, так как быстро теряют интерес;</w:t>
            </w:r>
          </w:p>
          <w:p w:rsidR="000E0018" w:rsidRPr="000E0018" w:rsidRDefault="000E0018" w:rsidP="007E6075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0E0018">
              <w:rPr>
                <w:rFonts w:ascii="Liberation Serif" w:hAnsi="Liberation Serif" w:cs="Times New Roman"/>
                <w:i/>
                <w:sz w:val="28"/>
                <w:szCs w:val="28"/>
              </w:rPr>
              <w:t>социально-психологические (коммуникативные) качества:</w:t>
            </w:r>
            <w:r w:rsidRPr="000E0018">
              <w:rPr>
                <w:rFonts w:ascii="Liberation Serif" w:hAnsi="Liberation Serif" w:cs="Times New Roman"/>
                <w:sz w:val="28"/>
                <w:szCs w:val="28"/>
              </w:rPr>
              <w:t xml:space="preserve"> При выполнении совместной работы дети отказываются договариваться, не проявляют инициативу, при планировании работы или не включаются или конфликтуют; </w:t>
            </w:r>
          </w:p>
          <w:p w:rsidR="000E0018" w:rsidRPr="000E0018" w:rsidRDefault="000E0018" w:rsidP="007E6075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0E0018" w:rsidRPr="006F1CE8" w:rsidTr="000E0018">
        <w:tc>
          <w:tcPr>
            <w:tcW w:w="2262" w:type="dxa"/>
            <w:tcBorders>
              <w:bottom w:val="nil"/>
            </w:tcBorders>
          </w:tcPr>
          <w:p w:rsidR="000E0018" w:rsidRPr="000E0018" w:rsidRDefault="000E0018" w:rsidP="007E607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0E0018">
              <w:rPr>
                <w:rFonts w:ascii="Liberation Serif" w:hAnsi="Liberation Serif" w:cs="Times New Roman"/>
                <w:sz w:val="28"/>
                <w:szCs w:val="28"/>
              </w:rPr>
              <w:t>средний уровень</w:t>
            </w:r>
          </w:p>
          <w:p w:rsidR="000E0018" w:rsidRPr="000E0018" w:rsidRDefault="000E0018" w:rsidP="007E607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975" w:type="dxa"/>
            <w:tcBorders>
              <w:bottom w:val="nil"/>
            </w:tcBorders>
          </w:tcPr>
          <w:p w:rsidR="000E0018" w:rsidRPr="000E0018" w:rsidRDefault="000E0018" w:rsidP="007E6075">
            <w:pPr>
              <w:spacing w:after="0" w:line="240" w:lineRule="auto"/>
              <w:jc w:val="both"/>
              <w:rPr>
                <w:rFonts w:ascii="Liberation Serif" w:hAnsi="Liberation Serif" w:cs="Times New Roman"/>
                <w:i/>
                <w:sz w:val="28"/>
                <w:szCs w:val="28"/>
              </w:rPr>
            </w:pPr>
            <w:r w:rsidRPr="000E0018">
              <w:rPr>
                <w:rFonts w:ascii="Liberation Serif" w:hAnsi="Liberation Serif" w:cs="Times New Roman"/>
                <w:i/>
                <w:sz w:val="28"/>
                <w:szCs w:val="28"/>
              </w:rPr>
              <w:t>интеллектуальные (познавательные) качества:</w:t>
            </w:r>
            <w:r w:rsidRPr="000E0018">
              <w:rPr>
                <w:rFonts w:ascii="Liberation Serif" w:hAnsi="Liberation Serif" w:cs="Times New Roman"/>
                <w:sz w:val="28"/>
                <w:szCs w:val="28"/>
              </w:rPr>
              <w:t xml:space="preserve"> при выполнении заданий на наглядно-образное мышление </w:t>
            </w:r>
            <w:r w:rsidRPr="000E0018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ориентируются только в простой структуре, дети видят закономерности при выполнении простых заданий, но при усложнении заданий не могут справиться с работой</w:t>
            </w:r>
          </w:p>
          <w:p w:rsidR="000E0018" w:rsidRPr="000E0018" w:rsidRDefault="000E0018" w:rsidP="007E6075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0E0018">
              <w:rPr>
                <w:rFonts w:ascii="Liberation Serif" w:hAnsi="Liberation Serif" w:cs="Times New Roman"/>
                <w:i/>
                <w:sz w:val="28"/>
                <w:szCs w:val="28"/>
              </w:rPr>
              <w:t>дивергентное мышление:</w:t>
            </w:r>
            <w:r w:rsidRPr="000E0018">
              <w:rPr>
                <w:rFonts w:ascii="Liberation Serif" w:hAnsi="Liberation Serif" w:cs="Times New Roman"/>
                <w:sz w:val="28"/>
                <w:szCs w:val="28"/>
              </w:rPr>
              <w:t xml:space="preserve"> дети создают от 3-5 образов, образы учащихся схематичны, полученные образы повторяются, дети выделяют 2-3 характерных признака;</w:t>
            </w:r>
          </w:p>
          <w:p w:rsidR="000E0018" w:rsidRPr="000E0018" w:rsidRDefault="000E0018" w:rsidP="007E6075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0E0018">
              <w:rPr>
                <w:rFonts w:ascii="Liberation Serif" w:hAnsi="Liberation Serif" w:cs="Times New Roman"/>
                <w:i/>
                <w:sz w:val="28"/>
                <w:szCs w:val="28"/>
              </w:rPr>
              <w:t>социально-психологические (коммуникативные) качества:</w:t>
            </w:r>
            <w:r w:rsidRPr="000E0018">
              <w:rPr>
                <w:rFonts w:ascii="Liberation Serif" w:hAnsi="Liberation Serif" w:cs="Times New Roman"/>
                <w:sz w:val="28"/>
                <w:szCs w:val="28"/>
              </w:rPr>
              <w:t xml:space="preserve"> в совместной работе не всегда согласовывают действия с партнером, не проявляют инициативу, в процессе работы иногда </w:t>
            </w:r>
          </w:p>
        </w:tc>
      </w:tr>
      <w:tr w:rsidR="000E0018" w:rsidRPr="006F1CE8" w:rsidTr="000E0018">
        <w:tc>
          <w:tcPr>
            <w:tcW w:w="2261" w:type="dxa"/>
          </w:tcPr>
          <w:p w:rsidR="000E0018" w:rsidRPr="000E0018" w:rsidRDefault="000E0018" w:rsidP="007E607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976" w:type="dxa"/>
          </w:tcPr>
          <w:p w:rsidR="000E0018" w:rsidRPr="000E0018" w:rsidRDefault="000E0018" w:rsidP="007E6075">
            <w:pPr>
              <w:spacing w:after="0" w:line="240" w:lineRule="auto"/>
              <w:jc w:val="both"/>
              <w:rPr>
                <w:rFonts w:ascii="Liberation Serif" w:hAnsi="Liberation Serif" w:cs="Times New Roman"/>
                <w:i/>
                <w:sz w:val="28"/>
                <w:szCs w:val="28"/>
              </w:rPr>
            </w:pPr>
            <w:r w:rsidRPr="000E0018">
              <w:rPr>
                <w:rFonts w:ascii="Liberation Serif" w:hAnsi="Liberation Serif" w:cs="Times New Roman"/>
                <w:sz w:val="28"/>
                <w:szCs w:val="28"/>
              </w:rPr>
              <w:t>осуществляют контроль партнера и самоконтроль;</w:t>
            </w:r>
          </w:p>
        </w:tc>
      </w:tr>
      <w:tr w:rsidR="000E0018" w:rsidRPr="006F1CE8" w:rsidTr="000E0018">
        <w:tc>
          <w:tcPr>
            <w:tcW w:w="2261" w:type="dxa"/>
          </w:tcPr>
          <w:p w:rsidR="000E0018" w:rsidRPr="000E0018" w:rsidRDefault="000E0018" w:rsidP="007E607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0E0018">
              <w:rPr>
                <w:rFonts w:ascii="Liberation Serif" w:hAnsi="Liberation Serif" w:cs="Times New Roman"/>
                <w:sz w:val="28"/>
                <w:szCs w:val="28"/>
              </w:rPr>
              <w:t>высокий уровень</w:t>
            </w:r>
          </w:p>
          <w:p w:rsidR="000E0018" w:rsidRPr="000E0018" w:rsidRDefault="000E0018" w:rsidP="007E607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976" w:type="dxa"/>
          </w:tcPr>
          <w:p w:rsidR="000E0018" w:rsidRPr="000E0018" w:rsidRDefault="000E0018" w:rsidP="007E6075">
            <w:pPr>
              <w:spacing w:after="0" w:line="240" w:lineRule="auto"/>
              <w:jc w:val="both"/>
              <w:rPr>
                <w:rFonts w:ascii="Liberation Serif" w:hAnsi="Liberation Serif" w:cs="Times New Roman"/>
                <w:i/>
                <w:sz w:val="28"/>
                <w:szCs w:val="28"/>
              </w:rPr>
            </w:pPr>
            <w:r w:rsidRPr="000E0018">
              <w:rPr>
                <w:rFonts w:ascii="Liberation Serif" w:hAnsi="Liberation Serif" w:cs="Times New Roman"/>
                <w:i/>
                <w:sz w:val="28"/>
                <w:szCs w:val="28"/>
              </w:rPr>
              <w:t>интеллектуальные (познавательные) качества:</w:t>
            </w:r>
            <w:r w:rsidRPr="000E0018">
              <w:rPr>
                <w:rFonts w:ascii="Liberation Serif" w:hAnsi="Liberation Serif" w:cs="Times New Roman"/>
                <w:sz w:val="28"/>
                <w:szCs w:val="28"/>
              </w:rPr>
              <w:t xml:space="preserve"> наличие достаточной развитости наглядно-образного мышления, дети видят закономерности при выполнении определенных заданий, но в сложных ситуациях могут сомневаться в обнаружении закономерности</w:t>
            </w:r>
          </w:p>
          <w:p w:rsidR="000E0018" w:rsidRPr="000E0018" w:rsidRDefault="000E0018" w:rsidP="007E6075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0E0018">
              <w:rPr>
                <w:rFonts w:ascii="Liberation Serif" w:hAnsi="Liberation Serif" w:cs="Times New Roman"/>
                <w:i/>
                <w:sz w:val="28"/>
                <w:szCs w:val="28"/>
              </w:rPr>
              <w:t>дивергентное мышление:</w:t>
            </w:r>
            <w:r w:rsidRPr="000E0018">
              <w:rPr>
                <w:rFonts w:ascii="Liberation Serif" w:hAnsi="Liberation Serif" w:cs="Times New Roman"/>
                <w:sz w:val="28"/>
                <w:szCs w:val="28"/>
              </w:rPr>
              <w:t xml:space="preserve"> дети создают оригинальные образы, полученные образы не повторяются, дети выделяют характерные признаки предметов;</w:t>
            </w:r>
          </w:p>
          <w:p w:rsidR="000E0018" w:rsidRPr="000E0018" w:rsidRDefault="000E0018" w:rsidP="007E6075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0E0018">
              <w:rPr>
                <w:rFonts w:ascii="Liberation Serif" w:hAnsi="Liberation Serif" w:cs="Times New Roman"/>
                <w:i/>
                <w:sz w:val="28"/>
                <w:szCs w:val="28"/>
              </w:rPr>
              <w:t>социально-психологические (коммуникативные) качества:</w:t>
            </w:r>
            <w:r w:rsidRPr="000E0018">
              <w:rPr>
                <w:rFonts w:ascii="Liberation Serif" w:hAnsi="Liberation Serif" w:cs="Times New Roman"/>
                <w:sz w:val="28"/>
                <w:szCs w:val="28"/>
              </w:rPr>
              <w:t xml:space="preserve"> дети открыты к сотрудничеству, в совместной работе планируют деятельность, проявляют инициативу, предлагая возможные варианты действий, в процессе работы осуществляют контроль партнера и самоконтроль.</w:t>
            </w:r>
          </w:p>
          <w:p w:rsidR="000E0018" w:rsidRPr="000E0018" w:rsidRDefault="000E0018" w:rsidP="007E6075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0E0018" w:rsidRDefault="000E0018" w:rsidP="000E001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FED" w:rsidRDefault="00971FED" w:rsidP="000E001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FED" w:rsidRDefault="00971FED" w:rsidP="000E001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FED" w:rsidRDefault="00971FED" w:rsidP="000E001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FED" w:rsidRDefault="00971FED" w:rsidP="000E001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FED" w:rsidRDefault="00971FED" w:rsidP="000E001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FED" w:rsidRDefault="00971FED" w:rsidP="000E001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FED" w:rsidRDefault="00971FED" w:rsidP="000E001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FED" w:rsidRDefault="00971FED" w:rsidP="000E001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FED" w:rsidRDefault="00971FED" w:rsidP="000E001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FED" w:rsidRDefault="00971FED" w:rsidP="000E001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FED" w:rsidRDefault="00971FED" w:rsidP="000E001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FED" w:rsidRDefault="00971FED" w:rsidP="000E001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FED" w:rsidRDefault="00971FED" w:rsidP="000E001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</w:tblGrid>
      <w:tr w:rsidR="00971FED" w:rsidTr="007E6075">
        <w:tc>
          <w:tcPr>
            <w:tcW w:w="3538" w:type="dxa"/>
          </w:tcPr>
          <w:p w:rsidR="00971FED" w:rsidRDefault="00971FED" w:rsidP="007E607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Приложение № 2</w:t>
            </w:r>
          </w:p>
          <w:p w:rsidR="00971FED" w:rsidRDefault="00971FED" w:rsidP="007E607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 служебной записке</w:t>
            </w:r>
          </w:p>
          <w:p w:rsidR="00971FED" w:rsidRDefault="00971FED" w:rsidP="007E607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Департамента образования</w:t>
            </w:r>
          </w:p>
        </w:tc>
      </w:tr>
    </w:tbl>
    <w:p w:rsidR="00971FED" w:rsidRDefault="00971FED" w:rsidP="000E001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FED" w:rsidRDefault="00971FED" w:rsidP="000E001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FED" w:rsidRDefault="00971FED" w:rsidP="000E001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FED" w:rsidRPr="00971FED" w:rsidRDefault="00971FED" w:rsidP="00971FED">
      <w:pPr>
        <w:widowControl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971FED">
        <w:rPr>
          <w:rFonts w:ascii="Liberation Serif" w:hAnsi="Liberation Serif" w:cs="Times New Roman"/>
          <w:sz w:val="28"/>
          <w:szCs w:val="28"/>
        </w:rPr>
        <w:t xml:space="preserve">Результаты </w:t>
      </w:r>
    </w:p>
    <w:p w:rsidR="00971FED" w:rsidRDefault="00971FED" w:rsidP="00971FED">
      <w:pPr>
        <w:widowControl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971FED">
        <w:rPr>
          <w:rFonts w:ascii="Liberation Serif" w:hAnsi="Liberation Serif" w:cs="Times New Roman"/>
          <w:sz w:val="28"/>
          <w:szCs w:val="28"/>
        </w:rPr>
        <w:t>уровней развития творческих способностей детей дошкольного возраста</w:t>
      </w:r>
    </w:p>
    <w:p w:rsidR="00971FED" w:rsidRDefault="00D021A8" w:rsidP="00D021A8">
      <w:pPr>
        <w:widowControl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(форма таблицы)</w:t>
      </w:r>
    </w:p>
    <w:p w:rsidR="00971FED" w:rsidRDefault="00971FED" w:rsidP="00971FED">
      <w:pPr>
        <w:widowControl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1436"/>
        <w:gridCol w:w="1165"/>
        <w:gridCol w:w="1132"/>
        <w:gridCol w:w="1118"/>
        <w:gridCol w:w="1427"/>
        <w:gridCol w:w="1206"/>
        <w:gridCol w:w="1171"/>
      </w:tblGrid>
      <w:tr w:rsidR="00D021A8" w:rsidTr="00D021A8">
        <w:tc>
          <w:tcPr>
            <w:tcW w:w="690" w:type="dxa"/>
            <w:vMerge w:val="restart"/>
          </w:tcPr>
          <w:p w:rsidR="00D021A8" w:rsidRDefault="00D021A8" w:rsidP="00971FED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№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1436" w:type="dxa"/>
            <w:vMerge w:val="restart"/>
          </w:tcPr>
          <w:p w:rsidR="00D021A8" w:rsidRDefault="00D021A8" w:rsidP="00971FED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Имя,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первая буква фамилии ребёнка</w:t>
            </w:r>
          </w:p>
        </w:tc>
        <w:tc>
          <w:tcPr>
            <w:tcW w:w="6048" w:type="dxa"/>
            <w:gridSpan w:val="5"/>
          </w:tcPr>
          <w:p w:rsidR="00D021A8" w:rsidRDefault="00D021A8" w:rsidP="00971FED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Уровень развития критерия</w:t>
            </w:r>
          </w:p>
          <w:p w:rsidR="00D021A8" w:rsidRDefault="00D021A8" w:rsidP="00971FED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(по диагностическим методикам)</w:t>
            </w:r>
          </w:p>
        </w:tc>
        <w:tc>
          <w:tcPr>
            <w:tcW w:w="1171" w:type="dxa"/>
            <w:vMerge w:val="restart"/>
          </w:tcPr>
          <w:p w:rsidR="00D021A8" w:rsidRDefault="00D021A8" w:rsidP="00971FED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Общий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уровень</w:t>
            </w:r>
          </w:p>
        </w:tc>
      </w:tr>
      <w:tr w:rsidR="00D021A8" w:rsidTr="00D021A8">
        <w:tc>
          <w:tcPr>
            <w:tcW w:w="690" w:type="dxa"/>
            <w:vMerge/>
          </w:tcPr>
          <w:p w:rsidR="00D021A8" w:rsidRDefault="00D021A8" w:rsidP="00971FED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36" w:type="dxa"/>
            <w:vMerge/>
          </w:tcPr>
          <w:p w:rsidR="00D021A8" w:rsidRDefault="00D021A8" w:rsidP="00971FED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D021A8" w:rsidRDefault="00D021A8" w:rsidP="00971FED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  <w:p w:rsidR="00D021A8" w:rsidRPr="00D021A8" w:rsidRDefault="00D021A8" w:rsidP="00971FED">
            <w:pPr>
              <w:widowControl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D021A8">
              <w:rPr>
                <w:rFonts w:ascii="Liberation Serif" w:hAnsi="Liberation Serif" w:cs="Times New Roman"/>
                <w:sz w:val="16"/>
                <w:szCs w:val="16"/>
              </w:rPr>
              <w:t>(«Лабиринт»</w:t>
            </w:r>
            <w:r>
              <w:rPr>
                <w:rFonts w:ascii="Liberation Serif" w:hAnsi="Liberation Serif" w:cs="Times New Roman"/>
                <w:sz w:val="16"/>
                <w:szCs w:val="16"/>
              </w:rPr>
              <w:t>)</w:t>
            </w:r>
          </w:p>
        </w:tc>
        <w:tc>
          <w:tcPr>
            <w:tcW w:w="1132" w:type="dxa"/>
          </w:tcPr>
          <w:p w:rsidR="00D021A8" w:rsidRDefault="00D021A8" w:rsidP="00971FED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  <w:p w:rsidR="00D021A8" w:rsidRPr="00D021A8" w:rsidRDefault="00D021A8" w:rsidP="00971FED">
            <w:pPr>
              <w:widowControl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(М</w:t>
            </w:r>
            <w:r w:rsidRPr="00D021A8">
              <w:rPr>
                <w:rFonts w:ascii="Liberation Serif" w:hAnsi="Liberation Serif" w:cs="Times New Roman"/>
                <w:sz w:val="16"/>
                <w:szCs w:val="16"/>
              </w:rPr>
              <w:t>атрицы Равена</w:t>
            </w:r>
            <w:r>
              <w:rPr>
                <w:rFonts w:ascii="Liberation Serif" w:hAnsi="Liberation Serif" w:cs="Times New Roman"/>
                <w:sz w:val="16"/>
                <w:szCs w:val="16"/>
              </w:rPr>
              <w:t>)</w:t>
            </w:r>
          </w:p>
        </w:tc>
        <w:tc>
          <w:tcPr>
            <w:tcW w:w="1118" w:type="dxa"/>
          </w:tcPr>
          <w:p w:rsidR="00D021A8" w:rsidRDefault="00D021A8" w:rsidP="00971FED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  <w:p w:rsidR="00D021A8" w:rsidRPr="00D021A8" w:rsidRDefault="00D021A8" w:rsidP="00971FED">
            <w:pPr>
              <w:widowControl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(</w:t>
            </w:r>
            <w:r w:rsidRPr="00D021A8">
              <w:rPr>
                <w:rFonts w:ascii="Liberation Serif" w:hAnsi="Liberation Serif" w:cs="Times New Roman"/>
                <w:sz w:val="16"/>
                <w:szCs w:val="16"/>
              </w:rPr>
              <w:t>«Шесть кругов»</w:t>
            </w:r>
            <w:r>
              <w:rPr>
                <w:rFonts w:ascii="Liberation Serif" w:hAnsi="Liberation Serif" w:cs="Times New Roman"/>
                <w:sz w:val="16"/>
                <w:szCs w:val="16"/>
              </w:rPr>
              <w:t>)</w:t>
            </w:r>
          </w:p>
        </w:tc>
        <w:tc>
          <w:tcPr>
            <w:tcW w:w="1427" w:type="dxa"/>
          </w:tcPr>
          <w:p w:rsidR="00D021A8" w:rsidRDefault="00D021A8" w:rsidP="00971FED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</w:p>
          <w:p w:rsidR="00D021A8" w:rsidRPr="00D021A8" w:rsidRDefault="00D021A8" w:rsidP="00971FED">
            <w:pPr>
              <w:widowControl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(</w:t>
            </w:r>
            <w:r w:rsidRPr="00D021A8">
              <w:rPr>
                <w:rFonts w:ascii="Liberation Serif" w:hAnsi="Liberation Serif" w:cs="Times New Roman"/>
                <w:sz w:val="16"/>
                <w:szCs w:val="16"/>
              </w:rPr>
              <w:t>«Дорисовывание фигур»</w:t>
            </w:r>
            <w:r>
              <w:rPr>
                <w:rFonts w:ascii="Liberation Serif" w:hAnsi="Liberation Serif" w:cs="Times New Roman"/>
                <w:sz w:val="16"/>
                <w:szCs w:val="16"/>
              </w:rPr>
              <w:t>)</w:t>
            </w:r>
          </w:p>
        </w:tc>
        <w:tc>
          <w:tcPr>
            <w:tcW w:w="1206" w:type="dxa"/>
          </w:tcPr>
          <w:p w:rsidR="00D021A8" w:rsidRDefault="00D021A8" w:rsidP="00971FED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</w:p>
          <w:p w:rsidR="00D021A8" w:rsidRPr="00D021A8" w:rsidRDefault="00D021A8" w:rsidP="00971FED">
            <w:pPr>
              <w:widowControl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(</w:t>
            </w:r>
            <w:r w:rsidRPr="00D021A8">
              <w:rPr>
                <w:rFonts w:ascii="Liberation Serif" w:hAnsi="Liberation Serif" w:cs="Times New Roman"/>
                <w:sz w:val="16"/>
                <w:szCs w:val="16"/>
              </w:rPr>
              <w:t>«Рукавички»</w:t>
            </w:r>
            <w:r>
              <w:rPr>
                <w:rFonts w:ascii="Liberation Serif" w:hAnsi="Liberation Serif" w:cs="Times New Roman"/>
                <w:sz w:val="16"/>
                <w:szCs w:val="16"/>
              </w:rPr>
              <w:t>)</w:t>
            </w:r>
          </w:p>
        </w:tc>
        <w:tc>
          <w:tcPr>
            <w:tcW w:w="1171" w:type="dxa"/>
            <w:vMerge/>
          </w:tcPr>
          <w:p w:rsidR="00D021A8" w:rsidRDefault="00D021A8" w:rsidP="00971FED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021A8" w:rsidTr="00D021A8">
        <w:tc>
          <w:tcPr>
            <w:tcW w:w="690" w:type="dxa"/>
          </w:tcPr>
          <w:p w:rsidR="00971FED" w:rsidRDefault="00971FED" w:rsidP="00971FED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971FED" w:rsidRDefault="00971FED" w:rsidP="00971FED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971FED" w:rsidRDefault="00971FED" w:rsidP="00971FED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971FED" w:rsidRDefault="00971FED" w:rsidP="00971FED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971FED" w:rsidRDefault="00971FED" w:rsidP="00971FED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971FED" w:rsidRDefault="00971FED" w:rsidP="00971FED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971FED" w:rsidRDefault="00971FED" w:rsidP="00971FED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:rsidR="00971FED" w:rsidRDefault="00971FED" w:rsidP="00971FED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021A8" w:rsidTr="00D021A8">
        <w:tc>
          <w:tcPr>
            <w:tcW w:w="690" w:type="dxa"/>
          </w:tcPr>
          <w:p w:rsidR="00971FED" w:rsidRDefault="00971FED" w:rsidP="00971FED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971FED" w:rsidRDefault="00971FED" w:rsidP="00971FED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971FED" w:rsidRDefault="00971FED" w:rsidP="00971FED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971FED" w:rsidRDefault="00971FED" w:rsidP="00971FED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971FED" w:rsidRDefault="00971FED" w:rsidP="00971FED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971FED" w:rsidRDefault="00971FED" w:rsidP="00971FED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971FED" w:rsidRDefault="00971FED" w:rsidP="00971FED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:rsidR="00971FED" w:rsidRDefault="00971FED" w:rsidP="00971FED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021A8" w:rsidTr="00D021A8">
        <w:tc>
          <w:tcPr>
            <w:tcW w:w="690" w:type="dxa"/>
          </w:tcPr>
          <w:p w:rsidR="00971FED" w:rsidRDefault="00971FED" w:rsidP="00971FED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971FED" w:rsidRDefault="00971FED" w:rsidP="00971FED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971FED" w:rsidRDefault="00971FED" w:rsidP="00971FED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971FED" w:rsidRDefault="00971FED" w:rsidP="00971FED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971FED" w:rsidRDefault="00971FED" w:rsidP="00971FED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971FED" w:rsidRDefault="00971FED" w:rsidP="00971FED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971FED" w:rsidRDefault="00971FED" w:rsidP="00971FED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:rsidR="00971FED" w:rsidRDefault="00971FED" w:rsidP="00971FED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021A8" w:rsidTr="00D021A8">
        <w:tc>
          <w:tcPr>
            <w:tcW w:w="690" w:type="dxa"/>
          </w:tcPr>
          <w:p w:rsidR="00971FED" w:rsidRDefault="00971FED" w:rsidP="00971FED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971FED" w:rsidRDefault="00971FED" w:rsidP="00971FED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971FED" w:rsidRDefault="00971FED" w:rsidP="00971FED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32" w:type="dxa"/>
          </w:tcPr>
          <w:p w:rsidR="00971FED" w:rsidRDefault="00971FED" w:rsidP="00971FED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971FED" w:rsidRDefault="00971FED" w:rsidP="00971FED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971FED" w:rsidRDefault="00971FED" w:rsidP="00971FED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971FED" w:rsidRDefault="00971FED" w:rsidP="00971FED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71" w:type="dxa"/>
          </w:tcPr>
          <w:p w:rsidR="00971FED" w:rsidRDefault="00971FED" w:rsidP="00971FED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971FED" w:rsidRPr="00971FED" w:rsidRDefault="00971FED" w:rsidP="00971FED">
      <w:pPr>
        <w:widowControl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D021A8" w:rsidRDefault="00D021A8" w:rsidP="00D021A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1FED" w:rsidRDefault="00D021A8" w:rsidP="00D021A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Образец:</w:t>
      </w:r>
    </w:p>
    <w:p w:rsidR="00D021A8" w:rsidRDefault="00D021A8" w:rsidP="00D021A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1436"/>
        <w:gridCol w:w="1165"/>
        <w:gridCol w:w="1132"/>
        <w:gridCol w:w="1118"/>
        <w:gridCol w:w="1427"/>
        <w:gridCol w:w="1206"/>
        <w:gridCol w:w="1171"/>
      </w:tblGrid>
      <w:tr w:rsidR="00D021A8" w:rsidTr="007E6075">
        <w:tc>
          <w:tcPr>
            <w:tcW w:w="690" w:type="dxa"/>
            <w:vMerge w:val="restart"/>
          </w:tcPr>
          <w:p w:rsid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№ п/п</w:t>
            </w:r>
          </w:p>
        </w:tc>
        <w:tc>
          <w:tcPr>
            <w:tcW w:w="1436" w:type="dxa"/>
            <w:vMerge w:val="restart"/>
          </w:tcPr>
          <w:p w:rsid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Имя, первая буква фамилии ребёнка</w:t>
            </w:r>
          </w:p>
        </w:tc>
        <w:tc>
          <w:tcPr>
            <w:tcW w:w="6048" w:type="dxa"/>
            <w:gridSpan w:val="5"/>
          </w:tcPr>
          <w:p w:rsid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Уровень развития критерия</w:t>
            </w:r>
          </w:p>
          <w:p w:rsid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(по диагностическим методикам)</w:t>
            </w:r>
          </w:p>
        </w:tc>
        <w:tc>
          <w:tcPr>
            <w:tcW w:w="1171" w:type="dxa"/>
            <w:vMerge w:val="restart"/>
          </w:tcPr>
          <w:p w:rsid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Общий уровень</w:t>
            </w:r>
          </w:p>
        </w:tc>
      </w:tr>
      <w:tr w:rsidR="00D021A8" w:rsidTr="007E6075">
        <w:tc>
          <w:tcPr>
            <w:tcW w:w="690" w:type="dxa"/>
            <w:vMerge/>
          </w:tcPr>
          <w:p w:rsid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436" w:type="dxa"/>
            <w:vMerge/>
          </w:tcPr>
          <w:p w:rsid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  <w:p w:rsidR="00D021A8" w:rsidRP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D021A8">
              <w:rPr>
                <w:rFonts w:ascii="Liberation Serif" w:hAnsi="Liberation Serif" w:cs="Times New Roman"/>
                <w:sz w:val="16"/>
                <w:szCs w:val="16"/>
              </w:rPr>
              <w:t>(«Лабиринт»</w:t>
            </w:r>
            <w:r>
              <w:rPr>
                <w:rFonts w:ascii="Liberation Serif" w:hAnsi="Liberation Serif" w:cs="Times New Roman"/>
                <w:sz w:val="16"/>
                <w:szCs w:val="16"/>
              </w:rPr>
              <w:t>)</w:t>
            </w:r>
          </w:p>
        </w:tc>
        <w:tc>
          <w:tcPr>
            <w:tcW w:w="1132" w:type="dxa"/>
          </w:tcPr>
          <w:p w:rsid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  <w:p w:rsidR="00D021A8" w:rsidRP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(М</w:t>
            </w:r>
            <w:r w:rsidRPr="00D021A8">
              <w:rPr>
                <w:rFonts w:ascii="Liberation Serif" w:hAnsi="Liberation Serif" w:cs="Times New Roman"/>
                <w:sz w:val="16"/>
                <w:szCs w:val="16"/>
              </w:rPr>
              <w:t>атрицы Равена</w:t>
            </w:r>
            <w:r>
              <w:rPr>
                <w:rFonts w:ascii="Liberation Serif" w:hAnsi="Liberation Serif" w:cs="Times New Roman"/>
                <w:sz w:val="16"/>
                <w:szCs w:val="16"/>
              </w:rPr>
              <w:t>)</w:t>
            </w:r>
          </w:p>
        </w:tc>
        <w:tc>
          <w:tcPr>
            <w:tcW w:w="1118" w:type="dxa"/>
          </w:tcPr>
          <w:p w:rsid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  <w:p w:rsidR="00D021A8" w:rsidRP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(</w:t>
            </w:r>
            <w:r w:rsidRPr="00D021A8">
              <w:rPr>
                <w:rFonts w:ascii="Liberation Serif" w:hAnsi="Liberation Serif" w:cs="Times New Roman"/>
                <w:sz w:val="16"/>
                <w:szCs w:val="16"/>
              </w:rPr>
              <w:t>«Шесть кругов»</w:t>
            </w:r>
            <w:r>
              <w:rPr>
                <w:rFonts w:ascii="Liberation Serif" w:hAnsi="Liberation Serif" w:cs="Times New Roman"/>
                <w:sz w:val="16"/>
                <w:szCs w:val="16"/>
              </w:rPr>
              <w:t>)</w:t>
            </w:r>
          </w:p>
        </w:tc>
        <w:tc>
          <w:tcPr>
            <w:tcW w:w="1427" w:type="dxa"/>
          </w:tcPr>
          <w:p w:rsid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</w:p>
          <w:p w:rsidR="00D021A8" w:rsidRP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(</w:t>
            </w:r>
            <w:r w:rsidRPr="00D021A8">
              <w:rPr>
                <w:rFonts w:ascii="Liberation Serif" w:hAnsi="Liberation Serif" w:cs="Times New Roman"/>
                <w:sz w:val="16"/>
                <w:szCs w:val="16"/>
              </w:rPr>
              <w:t>«Дорисовывание фигур»</w:t>
            </w:r>
            <w:r>
              <w:rPr>
                <w:rFonts w:ascii="Liberation Serif" w:hAnsi="Liberation Serif" w:cs="Times New Roman"/>
                <w:sz w:val="16"/>
                <w:szCs w:val="16"/>
              </w:rPr>
              <w:t>)</w:t>
            </w:r>
          </w:p>
        </w:tc>
        <w:tc>
          <w:tcPr>
            <w:tcW w:w="1206" w:type="dxa"/>
          </w:tcPr>
          <w:p w:rsid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</w:p>
          <w:p w:rsidR="00D021A8" w:rsidRP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(</w:t>
            </w:r>
            <w:r w:rsidRPr="00D021A8">
              <w:rPr>
                <w:rFonts w:ascii="Liberation Serif" w:hAnsi="Liberation Serif" w:cs="Times New Roman"/>
                <w:sz w:val="16"/>
                <w:szCs w:val="16"/>
              </w:rPr>
              <w:t>«Рукавички»</w:t>
            </w:r>
            <w:r>
              <w:rPr>
                <w:rFonts w:ascii="Liberation Serif" w:hAnsi="Liberation Serif" w:cs="Times New Roman"/>
                <w:sz w:val="16"/>
                <w:szCs w:val="16"/>
              </w:rPr>
              <w:t>)</w:t>
            </w:r>
          </w:p>
        </w:tc>
        <w:tc>
          <w:tcPr>
            <w:tcW w:w="1171" w:type="dxa"/>
            <w:vMerge/>
          </w:tcPr>
          <w:p w:rsid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D021A8" w:rsidTr="007E6075">
        <w:tc>
          <w:tcPr>
            <w:tcW w:w="690" w:type="dxa"/>
          </w:tcPr>
          <w:p w:rsid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1436" w:type="dxa"/>
          </w:tcPr>
          <w:p w:rsidR="00D021A8" w:rsidRDefault="00D021A8" w:rsidP="00D021A8">
            <w:pPr>
              <w:widowContro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Петя К.</w:t>
            </w:r>
          </w:p>
        </w:tc>
        <w:tc>
          <w:tcPr>
            <w:tcW w:w="1165" w:type="dxa"/>
          </w:tcPr>
          <w:p w:rsidR="00D021A8" w:rsidRP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</w:rPr>
            </w:pPr>
            <w:r w:rsidRPr="00D021A8">
              <w:rPr>
                <w:rFonts w:ascii="Liberation Serif" w:hAnsi="Liberation Serif" w:cs="Times New Roman"/>
              </w:rPr>
              <w:t>высокий</w:t>
            </w:r>
          </w:p>
        </w:tc>
        <w:tc>
          <w:tcPr>
            <w:tcW w:w="1132" w:type="dxa"/>
          </w:tcPr>
          <w:p w:rsidR="00D021A8" w:rsidRP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</w:rPr>
            </w:pPr>
            <w:r w:rsidRPr="00D021A8">
              <w:rPr>
                <w:rFonts w:ascii="Liberation Serif" w:hAnsi="Liberation Serif" w:cs="Times New Roman"/>
              </w:rPr>
              <w:t>высокий</w:t>
            </w:r>
          </w:p>
        </w:tc>
        <w:tc>
          <w:tcPr>
            <w:tcW w:w="1118" w:type="dxa"/>
          </w:tcPr>
          <w:p w:rsidR="00D021A8" w:rsidRP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</w:rPr>
            </w:pPr>
            <w:r w:rsidRPr="00D021A8">
              <w:rPr>
                <w:rFonts w:ascii="Liberation Serif" w:hAnsi="Liberation Serif" w:cs="Times New Roman"/>
              </w:rPr>
              <w:t>высокий</w:t>
            </w:r>
          </w:p>
        </w:tc>
        <w:tc>
          <w:tcPr>
            <w:tcW w:w="1427" w:type="dxa"/>
          </w:tcPr>
          <w:p w:rsidR="00D021A8" w:rsidRP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высокий</w:t>
            </w:r>
          </w:p>
        </w:tc>
        <w:tc>
          <w:tcPr>
            <w:tcW w:w="1206" w:type="dxa"/>
          </w:tcPr>
          <w:p w:rsidR="00D021A8" w:rsidRP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высокий</w:t>
            </w:r>
          </w:p>
        </w:tc>
        <w:tc>
          <w:tcPr>
            <w:tcW w:w="1171" w:type="dxa"/>
          </w:tcPr>
          <w:p w:rsidR="00D021A8" w:rsidRP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высокий</w:t>
            </w:r>
          </w:p>
        </w:tc>
      </w:tr>
      <w:tr w:rsidR="00D021A8" w:rsidTr="007E6075">
        <w:tc>
          <w:tcPr>
            <w:tcW w:w="690" w:type="dxa"/>
          </w:tcPr>
          <w:p w:rsid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</w:p>
        </w:tc>
        <w:tc>
          <w:tcPr>
            <w:tcW w:w="1436" w:type="dxa"/>
          </w:tcPr>
          <w:p w:rsidR="00D021A8" w:rsidRDefault="00D021A8" w:rsidP="00D021A8">
            <w:pPr>
              <w:widowContro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Иван С.</w:t>
            </w:r>
          </w:p>
        </w:tc>
        <w:tc>
          <w:tcPr>
            <w:tcW w:w="1165" w:type="dxa"/>
          </w:tcPr>
          <w:p w:rsidR="00D021A8" w:rsidRP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средний</w:t>
            </w:r>
          </w:p>
        </w:tc>
        <w:tc>
          <w:tcPr>
            <w:tcW w:w="1132" w:type="dxa"/>
          </w:tcPr>
          <w:p w:rsidR="00D021A8" w:rsidRP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низкий</w:t>
            </w:r>
          </w:p>
        </w:tc>
        <w:tc>
          <w:tcPr>
            <w:tcW w:w="1118" w:type="dxa"/>
          </w:tcPr>
          <w:p w:rsidR="00D021A8" w:rsidRP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средний</w:t>
            </w:r>
          </w:p>
        </w:tc>
        <w:tc>
          <w:tcPr>
            <w:tcW w:w="1427" w:type="dxa"/>
          </w:tcPr>
          <w:p w:rsidR="00D021A8" w:rsidRP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средний</w:t>
            </w:r>
          </w:p>
        </w:tc>
        <w:tc>
          <w:tcPr>
            <w:tcW w:w="1206" w:type="dxa"/>
          </w:tcPr>
          <w:p w:rsidR="00D021A8" w:rsidRP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низкий</w:t>
            </w:r>
          </w:p>
        </w:tc>
        <w:tc>
          <w:tcPr>
            <w:tcW w:w="1171" w:type="dxa"/>
          </w:tcPr>
          <w:p w:rsidR="00D021A8" w:rsidRP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средний</w:t>
            </w:r>
          </w:p>
        </w:tc>
      </w:tr>
      <w:tr w:rsidR="00D021A8" w:rsidTr="007E6075">
        <w:tc>
          <w:tcPr>
            <w:tcW w:w="690" w:type="dxa"/>
          </w:tcPr>
          <w:p w:rsid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  <w:tc>
          <w:tcPr>
            <w:tcW w:w="1436" w:type="dxa"/>
          </w:tcPr>
          <w:p w:rsidR="00D021A8" w:rsidRDefault="00D021A8" w:rsidP="00D021A8">
            <w:pPr>
              <w:widowContro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Слава К.</w:t>
            </w:r>
          </w:p>
        </w:tc>
        <w:tc>
          <w:tcPr>
            <w:tcW w:w="1165" w:type="dxa"/>
          </w:tcPr>
          <w:p w:rsidR="00D021A8" w:rsidRP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высокий</w:t>
            </w:r>
          </w:p>
        </w:tc>
        <w:tc>
          <w:tcPr>
            <w:tcW w:w="1132" w:type="dxa"/>
          </w:tcPr>
          <w:p w:rsidR="00D021A8" w:rsidRP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средний</w:t>
            </w:r>
          </w:p>
        </w:tc>
        <w:tc>
          <w:tcPr>
            <w:tcW w:w="1118" w:type="dxa"/>
          </w:tcPr>
          <w:p w:rsidR="00D021A8" w:rsidRP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высокий</w:t>
            </w:r>
          </w:p>
        </w:tc>
        <w:tc>
          <w:tcPr>
            <w:tcW w:w="1427" w:type="dxa"/>
          </w:tcPr>
          <w:p w:rsidR="00D021A8" w:rsidRP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средний</w:t>
            </w:r>
          </w:p>
        </w:tc>
        <w:tc>
          <w:tcPr>
            <w:tcW w:w="1206" w:type="dxa"/>
          </w:tcPr>
          <w:p w:rsidR="00D021A8" w:rsidRP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средний</w:t>
            </w:r>
          </w:p>
        </w:tc>
        <w:tc>
          <w:tcPr>
            <w:tcW w:w="1171" w:type="dxa"/>
          </w:tcPr>
          <w:p w:rsidR="00D021A8" w:rsidRP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средний</w:t>
            </w:r>
          </w:p>
        </w:tc>
      </w:tr>
      <w:tr w:rsidR="00D021A8" w:rsidTr="007E6075">
        <w:tc>
          <w:tcPr>
            <w:tcW w:w="690" w:type="dxa"/>
          </w:tcPr>
          <w:p w:rsid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</w:p>
        </w:tc>
        <w:tc>
          <w:tcPr>
            <w:tcW w:w="1436" w:type="dxa"/>
          </w:tcPr>
          <w:p w:rsidR="00D021A8" w:rsidRDefault="00D021A8" w:rsidP="00D021A8">
            <w:pPr>
              <w:widowControl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Маша И.</w:t>
            </w:r>
          </w:p>
        </w:tc>
        <w:tc>
          <w:tcPr>
            <w:tcW w:w="1165" w:type="dxa"/>
          </w:tcPr>
          <w:p w:rsidR="00D021A8" w:rsidRP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низкий</w:t>
            </w:r>
          </w:p>
        </w:tc>
        <w:tc>
          <w:tcPr>
            <w:tcW w:w="1132" w:type="dxa"/>
          </w:tcPr>
          <w:p w:rsidR="00D021A8" w:rsidRP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средний</w:t>
            </w:r>
          </w:p>
        </w:tc>
        <w:tc>
          <w:tcPr>
            <w:tcW w:w="1118" w:type="dxa"/>
          </w:tcPr>
          <w:p w:rsidR="00D021A8" w:rsidRP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низкий</w:t>
            </w:r>
          </w:p>
        </w:tc>
        <w:tc>
          <w:tcPr>
            <w:tcW w:w="1427" w:type="dxa"/>
          </w:tcPr>
          <w:p w:rsidR="00D021A8" w:rsidRP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низкий</w:t>
            </w:r>
          </w:p>
        </w:tc>
        <w:tc>
          <w:tcPr>
            <w:tcW w:w="1206" w:type="dxa"/>
          </w:tcPr>
          <w:p w:rsidR="00D021A8" w:rsidRP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низкий</w:t>
            </w:r>
          </w:p>
        </w:tc>
        <w:tc>
          <w:tcPr>
            <w:tcW w:w="1171" w:type="dxa"/>
          </w:tcPr>
          <w:p w:rsidR="00D021A8" w:rsidRPr="00D021A8" w:rsidRDefault="00D021A8" w:rsidP="007E6075">
            <w:pPr>
              <w:widowControl w:val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низкий</w:t>
            </w:r>
          </w:p>
        </w:tc>
      </w:tr>
    </w:tbl>
    <w:p w:rsidR="00D021A8" w:rsidRDefault="00D021A8" w:rsidP="00D021A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1A8" w:rsidRDefault="00D021A8" w:rsidP="00D021A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1A8" w:rsidRDefault="00D021A8" w:rsidP="00D021A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1A8" w:rsidRDefault="00D021A8" w:rsidP="00D021A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1A8" w:rsidRDefault="00D021A8" w:rsidP="00D021A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1FED" w:rsidRDefault="00971FED" w:rsidP="00971FE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71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E1CE8"/>
    <w:multiLevelType w:val="hybridMultilevel"/>
    <w:tmpl w:val="6DEEAABA"/>
    <w:lvl w:ilvl="0" w:tplc="69C05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F91E30"/>
    <w:multiLevelType w:val="multilevel"/>
    <w:tmpl w:val="C32627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093088C"/>
    <w:multiLevelType w:val="hybridMultilevel"/>
    <w:tmpl w:val="28324C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FB60C6"/>
    <w:multiLevelType w:val="hybridMultilevel"/>
    <w:tmpl w:val="598CC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32"/>
    <w:rsid w:val="000E0018"/>
    <w:rsid w:val="00234832"/>
    <w:rsid w:val="00971FED"/>
    <w:rsid w:val="009C4B2B"/>
    <w:rsid w:val="00BE1FDF"/>
    <w:rsid w:val="00D021A8"/>
    <w:rsid w:val="00F0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349DD-3CAC-43F5-9ABD-6B8582C1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0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Лепихина Екатерина Александровна</cp:lastModifiedBy>
  <cp:revision>2</cp:revision>
  <dcterms:created xsi:type="dcterms:W3CDTF">2020-05-25T05:06:00Z</dcterms:created>
  <dcterms:modified xsi:type="dcterms:W3CDTF">2020-05-25T05:06:00Z</dcterms:modified>
</cp:coreProperties>
</file>