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BC4" w:rsidRPr="00952BC4" w:rsidRDefault="000F5009" w:rsidP="00124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0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международные документы по защите прав детей:</w:t>
      </w:r>
      <w:r w:rsidRPr="000F500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F50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</w:t>
      </w:r>
      <w:r w:rsidRPr="00621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«Декларация прав ребенка»</w:t>
      </w:r>
      <w:r w:rsidRPr="000F5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принята ООН в 1959 году. </w:t>
      </w:r>
      <w:r w:rsidR="0062159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2159F" w:rsidRPr="000F5009">
        <w:rPr>
          <w:rFonts w:ascii="Times New Roman" w:eastAsia="Times New Roman" w:hAnsi="Times New Roman" w:cs="Times New Roman"/>
          <w:sz w:val="28"/>
          <w:szCs w:val="28"/>
          <w:lang w:eastAsia="ru-RU"/>
        </w:rPr>
        <w:t>вляется первым международным документом, в котором родители, а также добровольные организации, местные власти и национальные правительства призываются к признанию и соблюдению прав детей путем законодательных мер. Декларация явилась смысловой основой для важнейшего международного документа</w:t>
      </w:r>
      <w:r w:rsidR="006215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2BC4" w:rsidRDefault="00952BC4" w:rsidP="00952B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BC4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десяти принципах Декларации отражены права детей: </w:t>
      </w:r>
    </w:p>
    <w:p w:rsidR="00952BC4" w:rsidRDefault="00952BC4" w:rsidP="00952BC4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имя</w:t>
      </w:r>
    </w:p>
    <w:p w:rsidR="00952BC4" w:rsidRDefault="00952BC4" w:rsidP="00952BC4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гражданство</w:t>
      </w:r>
    </w:p>
    <w:p w:rsidR="00952BC4" w:rsidRDefault="00952BC4" w:rsidP="00952BC4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любовь</w:t>
      </w:r>
    </w:p>
    <w:p w:rsidR="00952BC4" w:rsidRDefault="00952BC4" w:rsidP="00952BC4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</w:t>
      </w:r>
    </w:p>
    <w:p w:rsidR="00952BC4" w:rsidRDefault="00952BC4" w:rsidP="00952BC4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материальное обеспечение</w:t>
      </w:r>
    </w:p>
    <w:p w:rsidR="00952BC4" w:rsidRDefault="00952BC4" w:rsidP="00952BC4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социальную защиту</w:t>
      </w:r>
    </w:p>
    <w:p w:rsidR="0062159F" w:rsidRDefault="00952BC4" w:rsidP="00952BC4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BC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2159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озможность получать образование</w:t>
      </w:r>
    </w:p>
    <w:p w:rsidR="0062159F" w:rsidRDefault="0062159F" w:rsidP="00952BC4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52BC4" w:rsidRPr="00952B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развиваться физически, нравственно, духовно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условиях свободы и достоинства</w:t>
      </w:r>
    </w:p>
    <w:p w:rsidR="0062159F" w:rsidRDefault="0062159F" w:rsidP="00952BC4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52BC4" w:rsidRPr="00952BC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 получать помощь</w:t>
      </w:r>
    </w:p>
    <w:p w:rsidR="0062159F" w:rsidRDefault="0062159F" w:rsidP="00952BC4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52BC4" w:rsidRPr="00952BC4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защищенным от всех форм небрежного отно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шения, жестокости, эксплуатации</w:t>
      </w:r>
    </w:p>
    <w:p w:rsidR="0062159F" w:rsidRDefault="0062159F" w:rsidP="00952BC4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право на охрану здоровья</w:t>
      </w:r>
    </w:p>
    <w:p w:rsidR="0062159F" w:rsidRDefault="0062159F" w:rsidP="00952BC4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право участвовать в играх</w:t>
      </w:r>
    </w:p>
    <w:p w:rsidR="00952BC4" w:rsidRPr="00952BC4" w:rsidRDefault="0062159F" w:rsidP="00952BC4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52BC4" w:rsidRPr="00952B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сохранение своей индивидуальности. </w:t>
      </w:r>
    </w:p>
    <w:p w:rsidR="0062159F" w:rsidRDefault="000F5009" w:rsidP="000F5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0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21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«Конвенция о правах ребенка»</w:t>
      </w:r>
      <w:r w:rsidRPr="000F5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принята ООН в 1989 году. </w:t>
      </w:r>
    </w:p>
    <w:p w:rsidR="0062159F" w:rsidRDefault="0062159F" w:rsidP="006215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009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Конвенции впервые ребенок рассматривается не только как объект, требующий социальной защиты, но и как субъект права, котор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ому даны все права человека: </w:t>
      </w:r>
    </w:p>
    <w:p w:rsidR="000D5A99" w:rsidRDefault="0062159F" w:rsidP="0062159F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59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и уважение к прав</w:t>
      </w:r>
      <w:r w:rsidR="000D5A99">
        <w:rPr>
          <w:rFonts w:ascii="Times New Roman" w:eastAsia="Times New Roman" w:hAnsi="Times New Roman" w:cs="Times New Roman"/>
          <w:sz w:val="28"/>
          <w:szCs w:val="28"/>
          <w:lang w:eastAsia="ru-RU"/>
        </w:rPr>
        <w:t>ам человека и основным свободам</w:t>
      </w:r>
    </w:p>
    <w:p w:rsidR="000D5A99" w:rsidRDefault="000D5A99" w:rsidP="0062159F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2159F" w:rsidRPr="0062159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и уважение к родителям ребенка и его культурной самобытности, к национальным ценностям страны, в которой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проживает</w:t>
      </w:r>
    </w:p>
    <w:p w:rsidR="000D5A99" w:rsidRDefault="0062159F" w:rsidP="000D5A99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59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D5A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ребенка к сознательной жизни в свободном обществе, в духе понимания, мира, терпимости, равноправия, дружбы между народами. </w:t>
      </w:r>
    </w:p>
    <w:p w:rsidR="000D5A99" w:rsidRDefault="0062159F" w:rsidP="000D5A99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A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Ст. 42 Конвенции гласит, что все государственные структуры, в том числе и учебно-воспитательные, обязаны широко информировать как взрослых, так и детей о принципах и положениях Конвенции. Для отслеживания соблюдения прав детей был создан Международный комитет по правам ребенка. Раз в 5 лет он рассматривает доклады государств о принятых мерах по осуществлению положения Конвенции. </w:t>
      </w:r>
      <w:r w:rsidRPr="000D5A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Дошкольное образовательное учреждение в силу своей близости к семье может стать важным элементом в системе такого контроля, но в полной мере повлиять на соблюдение всех прав, которые касаются детей, в силу специфики дошкольного учреждения не в состоянии. Для этого необходимо выделить те </w:t>
      </w:r>
      <w:r w:rsidRPr="000D5A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права, соблюдение и защита которых могут обеспечить педагоги образовательных дошкольных учреждений:</w:t>
      </w:r>
    </w:p>
    <w:p w:rsidR="000D5A99" w:rsidRDefault="000D5A99" w:rsidP="000D5A99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охрану здоровья</w:t>
      </w:r>
    </w:p>
    <w:p w:rsidR="000D5A99" w:rsidRDefault="000D5A99" w:rsidP="000D5A99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образование</w:t>
      </w:r>
    </w:p>
    <w:p w:rsidR="000D5A99" w:rsidRDefault="000D5A99" w:rsidP="000D5A99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участвовать в играх</w:t>
      </w:r>
    </w:p>
    <w:p w:rsidR="000D5A99" w:rsidRDefault="000D5A99" w:rsidP="000D5A99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2159F" w:rsidRPr="000D5A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хранение своей индивидуальности</w:t>
      </w:r>
    </w:p>
    <w:p w:rsidR="000D5A99" w:rsidRDefault="000D5A99" w:rsidP="000D5A99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2159F" w:rsidRPr="000D5A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защиту от всех форм физического или психического насилия, оскорбления, отсутствие заботы или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ебрежного и грубого обращения. </w:t>
      </w:r>
    </w:p>
    <w:p w:rsidR="00E933C7" w:rsidRPr="000D5A99" w:rsidRDefault="0062159F" w:rsidP="000D5A99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"Конвенция о правах ребенка" выступает в качестве основы для разработки государственных правовых документов, </w:t>
      </w:r>
      <w:proofErr w:type="gramStart"/>
      <w:r w:rsidRPr="000D5A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к исполнению</w:t>
      </w:r>
      <w:proofErr w:type="gramEnd"/>
      <w:r w:rsidRPr="000D5A99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0D5A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F5009" w:rsidRPr="000D5A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F5009" w:rsidRPr="000D5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«Всемирная декларация об обеспечении выживания, защиты и развития детей»</w:t>
      </w:r>
      <w:r w:rsidR="000F5009" w:rsidRPr="000D5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принята ООН в 1990 году. </w:t>
      </w:r>
    </w:p>
    <w:p w:rsidR="000D5A99" w:rsidRDefault="000F5009" w:rsidP="000F50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50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F50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Нормативно-правовые документы федерального и регионального уровня:</w:t>
      </w:r>
      <w:r w:rsidRPr="000F500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F50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</w:t>
      </w:r>
      <w:r w:rsidR="000D5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5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Конституция РФ. </w:t>
      </w:r>
      <w:r w:rsidRPr="000D5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2. </w:t>
      </w:r>
      <w:r w:rsidR="000D5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D5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Семейный кодекс РФ. </w:t>
      </w:r>
      <w:r w:rsidRPr="000D5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3.  Закон "Об основных гарантиях и правах ребенка в РФ". </w:t>
      </w:r>
    </w:p>
    <w:p w:rsidR="000D5A99" w:rsidRPr="000D5A99" w:rsidRDefault="000D5A99" w:rsidP="000D5A9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272727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72727"/>
          <w:kern w:val="36"/>
          <w:sz w:val="28"/>
          <w:szCs w:val="28"/>
          <w:lang w:eastAsia="ru-RU"/>
        </w:rPr>
        <w:t xml:space="preserve">4.  </w:t>
      </w:r>
      <w:r w:rsidRPr="000D5A99">
        <w:rPr>
          <w:rFonts w:ascii="Times New Roman" w:eastAsia="Times New Roman" w:hAnsi="Times New Roman" w:cs="Times New Roman"/>
          <w:b/>
          <w:color w:val="272727"/>
          <w:kern w:val="36"/>
          <w:sz w:val="28"/>
          <w:szCs w:val="28"/>
          <w:lang w:eastAsia="ru-RU"/>
        </w:rPr>
        <w:t xml:space="preserve">Федеральный закон от 24.06.1999 N 120-ФЗ (ред. от 02.04.2014, с </w:t>
      </w:r>
      <w:proofErr w:type="spellStart"/>
      <w:r w:rsidRPr="000D5A99">
        <w:rPr>
          <w:rFonts w:ascii="Times New Roman" w:eastAsia="Times New Roman" w:hAnsi="Times New Roman" w:cs="Times New Roman"/>
          <w:b/>
          <w:color w:val="272727"/>
          <w:kern w:val="36"/>
          <w:sz w:val="28"/>
          <w:szCs w:val="28"/>
          <w:lang w:eastAsia="ru-RU"/>
        </w:rPr>
        <w:t>изм</w:t>
      </w:r>
      <w:proofErr w:type="spellEnd"/>
      <w:r w:rsidRPr="000D5A99">
        <w:rPr>
          <w:rFonts w:ascii="Times New Roman" w:eastAsia="Times New Roman" w:hAnsi="Times New Roman" w:cs="Times New Roman"/>
          <w:b/>
          <w:color w:val="272727"/>
          <w:kern w:val="36"/>
          <w:sz w:val="28"/>
          <w:szCs w:val="28"/>
          <w:lang w:eastAsia="ru-RU"/>
        </w:rPr>
        <w:t>. от 04.06.2014) «Об основах системы профилактики безнадзорности и правонарушений несовершеннолетних».</w:t>
      </w:r>
      <w:r w:rsidR="000F5009" w:rsidRPr="000D5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0F5009" w:rsidRPr="000D5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 Закон "Об образовании". </w:t>
      </w:r>
      <w:r w:rsidR="000F5009" w:rsidRPr="000D5A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F5009" w:rsidRPr="000F5009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0F5009" w:rsidRPr="000F50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="000F5009" w:rsidRPr="000F5009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этих документах конкретизированы понятия о механизмах защиты прав и законных интересов детей, введен абсолютный запрет об ущемлении прав ребенка в семье и образовательных учреждениях. </w:t>
      </w:r>
      <w:r w:rsidR="000F5009" w:rsidRPr="000F50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Типовым положением дошкольного учреждения гарантируется право ребенка на защиту, охрану здоровья, образования и развития. Отдельные права детей и обязанности родителей закреплены не только в Конституции, но в Гражданском и Семейном кодексах. Кроме того, в России принят Федеральный закон «Об основных гарантиях прав ребенка в РФ». </w:t>
      </w:r>
      <w:r w:rsidR="000F5009" w:rsidRPr="000F50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Семейный коде</w:t>
      </w:r>
      <w:proofErr w:type="gramStart"/>
      <w:r w:rsidR="000F5009" w:rsidRPr="000F5009">
        <w:rPr>
          <w:rFonts w:ascii="Times New Roman" w:eastAsia="Times New Roman" w:hAnsi="Times New Roman" w:cs="Times New Roman"/>
          <w:sz w:val="28"/>
          <w:szCs w:val="28"/>
          <w:lang w:eastAsia="ru-RU"/>
        </w:rPr>
        <w:t>кс вст</w:t>
      </w:r>
      <w:proofErr w:type="gramEnd"/>
      <w:r w:rsidR="000F5009" w:rsidRPr="000F5009">
        <w:rPr>
          <w:rFonts w:ascii="Times New Roman" w:eastAsia="Times New Roman" w:hAnsi="Times New Roman" w:cs="Times New Roman"/>
          <w:sz w:val="28"/>
          <w:szCs w:val="28"/>
          <w:lang w:eastAsia="ru-RU"/>
        </w:rPr>
        <w:t>упил в силу 1 апреля 1996 года. </w:t>
      </w:r>
      <w:r w:rsidR="000F5009" w:rsidRPr="000F50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регулирует правовые вопросы в семейных отношениях. Раздел 4-й целиком посвящен правам и обязанностям родителей. </w:t>
      </w:r>
      <w:r w:rsidR="000F5009" w:rsidRPr="000F50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Ст. 54 гарантирует ребенку право жить и воспитываться в семье, знать своих родителей, право на их заботу и совместное с ними проживание, на воспитание, обеспечение его интересов, всестороннее развитие, уважение его человеческого достоинства. </w:t>
      </w:r>
      <w:r w:rsidR="000F5009" w:rsidRPr="000F50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Ст. 55 — право ребенка на общение с родителями и другими родственниками. Ребенок имеет право на общение с обоими родителями, дедушкой, бабушкой, братьями, сестрами и другими родственниками. </w:t>
      </w:r>
      <w:r w:rsidR="000F5009" w:rsidRPr="000F50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Ст. 56 гарантирует защиту прав и законных интересов ребенка родителями или законными представителями, органами опеки и попечительства. </w:t>
      </w:r>
      <w:r w:rsidR="000F5009" w:rsidRPr="000F50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Ст. 63 — оговариваются права и обязанности родителей по воспитанию и образованию детей (ответственность родителей за воспитание, здоровье, </w:t>
      </w:r>
      <w:r w:rsidR="000F5009" w:rsidRPr="000F50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физическое, психическое, духовное и нравственное развитие ребенка). Защита прав и интересов детей, которая должна осуществляться в соответствии с законами и интересами детей, возлагается на родителей. </w:t>
      </w:r>
      <w:r w:rsidR="000F5009" w:rsidRPr="000F50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реализации прав и законных интересов, предусмотренных Конституцией РФ, принят Федеральный закон </w:t>
      </w:r>
      <w:r w:rsidR="000F5009" w:rsidRPr="000F50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F5009" w:rsidRPr="000F500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«Об основных гарантиях прав ребенка в РФ»</w:t>
      </w:r>
      <w:r w:rsidR="000F5009" w:rsidRPr="000F500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выделяет особую категорию детей: </w:t>
      </w:r>
    </w:p>
    <w:p w:rsidR="000D5A99" w:rsidRDefault="000F5009" w:rsidP="000D5A99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A9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дети-инвалиды</w:t>
      </w:r>
    </w:p>
    <w:p w:rsidR="000D5A99" w:rsidRDefault="000F5009" w:rsidP="000D5A99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A9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— же</w:t>
      </w:r>
      <w:r w:rsidR="000D5A99">
        <w:rPr>
          <w:rFonts w:ascii="Times New Roman" w:eastAsia="Times New Roman" w:hAnsi="Times New Roman" w:cs="Times New Roman"/>
          <w:sz w:val="28"/>
          <w:szCs w:val="28"/>
          <w:lang w:eastAsia="ru-RU"/>
        </w:rPr>
        <w:t>ртвы межнациональных конфликтов</w:t>
      </w:r>
    </w:p>
    <w:p w:rsidR="000D5A99" w:rsidRDefault="000D5A99" w:rsidP="000D5A99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 с отклонением в поведении</w:t>
      </w:r>
    </w:p>
    <w:p w:rsidR="000D5A99" w:rsidRDefault="000F5009" w:rsidP="000D5A99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</w:t>
      </w:r>
      <w:r w:rsidR="000D5A99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ограниченными возможностями. </w:t>
      </w:r>
    </w:p>
    <w:p w:rsidR="000D5A99" w:rsidRPr="000F5009" w:rsidRDefault="000F5009" w:rsidP="000D5A99">
      <w:pPr>
        <w:pStyle w:val="a5"/>
        <w:shd w:val="clear" w:color="auto" w:fill="FFFFFF"/>
        <w:spacing w:after="0" w:line="240" w:lineRule="auto"/>
        <w:ind w:left="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A9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 ст. 9 устанавливает абсолютный запрет на ущемление прав ребенка в семье, в образовательных и других учреждениях. </w:t>
      </w:r>
      <w:r w:rsidRPr="000D5A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D5A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0F5009" w:rsidRPr="000F5009" w:rsidRDefault="000F5009" w:rsidP="000D5A9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009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0F50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F5009" w:rsidRPr="000F5009" w:rsidRDefault="000F5009" w:rsidP="000F50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F5009" w:rsidRPr="000F5009" w:rsidSect="00735CC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873E7"/>
    <w:multiLevelType w:val="hybridMultilevel"/>
    <w:tmpl w:val="4F6672C0"/>
    <w:lvl w:ilvl="0" w:tplc="0400E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06B65"/>
    <w:multiLevelType w:val="hybridMultilevel"/>
    <w:tmpl w:val="8BBC2C6E"/>
    <w:lvl w:ilvl="0" w:tplc="0400E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16418"/>
    <w:multiLevelType w:val="hybridMultilevel"/>
    <w:tmpl w:val="833AB008"/>
    <w:lvl w:ilvl="0" w:tplc="0400EB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9E7669F"/>
    <w:multiLevelType w:val="hybridMultilevel"/>
    <w:tmpl w:val="C808723E"/>
    <w:lvl w:ilvl="0" w:tplc="DEBA3A6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607D69"/>
    <w:multiLevelType w:val="multilevel"/>
    <w:tmpl w:val="EAE85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547519E"/>
    <w:multiLevelType w:val="hybridMultilevel"/>
    <w:tmpl w:val="BD6C555E"/>
    <w:lvl w:ilvl="0" w:tplc="0400EB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66F171B"/>
    <w:multiLevelType w:val="hybridMultilevel"/>
    <w:tmpl w:val="35F2F040"/>
    <w:lvl w:ilvl="0" w:tplc="0400EB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4892703"/>
    <w:multiLevelType w:val="hybridMultilevel"/>
    <w:tmpl w:val="C23E782E"/>
    <w:lvl w:ilvl="0" w:tplc="0400EB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7E17D0C"/>
    <w:multiLevelType w:val="hybridMultilevel"/>
    <w:tmpl w:val="AACAB29C"/>
    <w:lvl w:ilvl="0" w:tplc="91F0160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8162B0"/>
    <w:multiLevelType w:val="hybridMultilevel"/>
    <w:tmpl w:val="81ECDD94"/>
    <w:lvl w:ilvl="0" w:tplc="4BC2BC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E11B0A"/>
    <w:multiLevelType w:val="hybridMultilevel"/>
    <w:tmpl w:val="8B445A14"/>
    <w:lvl w:ilvl="0" w:tplc="2886272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C30299"/>
    <w:multiLevelType w:val="hybridMultilevel"/>
    <w:tmpl w:val="8F88B734"/>
    <w:lvl w:ilvl="0" w:tplc="0400EB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80C1841"/>
    <w:multiLevelType w:val="hybridMultilevel"/>
    <w:tmpl w:val="67BC04A6"/>
    <w:lvl w:ilvl="0" w:tplc="0400EB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3242837"/>
    <w:multiLevelType w:val="hybridMultilevel"/>
    <w:tmpl w:val="F716BE92"/>
    <w:lvl w:ilvl="0" w:tplc="0400EB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A503CB8"/>
    <w:multiLevelType w:val="hybridMultilevel"/>
    <w:tmpl w:val="4D701E6C"/>
    <w:lvl w:ilvl="0" w:tplc="0400E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B56B58"/>
    <w:multiLevelType w:val="hybridMultilevel"/>
    <w:tmpl w:val="7874585E"/>
    <w:lvl w:ilvl="0" w:tplc="0400EB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15"/>
  </w:num>
  <w:num w:numId="5">
    <w:abstractNumId w:val="3"/>
  </w:num>
  <w:num w:numId="6">
    <w:abstractNumId w:val="6"/>
  </w:num>
  <w:num w:numId="7">
    <w:abstractNumId w:val="8"/>
  </w:num>
  <w:num w:numId="8">
    <w:abstractNumId w:val="11"/>
  </w:num>
  <w:num w:numId="9">
    <w:abstractNumId w:val="13"/>
  </w:num>
  <w:num w:numId="10">
    <w:abstractNumId w:val="0"/>
  </w:num>
  <w:num w:numId="11">
    <w:abstractNumId w:val="14"/>
  </w:num>
  <w:num w:numId="12">
    <w:abstractNumId w:val="9"/>
  </w:num>
  <w:num w:numId="13">
    <w:abstractNumId w:val="1"/>
  </w:num>
  <w:num w:numId="14">
    <w:abstractNumId w:val="7"/>
  </w:num>
  <w:num w:numId="15">
    <w:abstractNumId w:val="2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F5009"/>
    <w:rsid w:val="000A6AC4"/>
    <w:rsid w:val="000D5A99"/>
    <w:rsid w:val="000F5009"/>
    <w:rsid w:val="001248EE"/>
    <w:rsid w:val="0062159F"/>
    <w:rsid w:val="0073480B"/>
    <w:rsid w:val="00735CCC"/>
    <w:rsid w:val="00786E09"/>
    <w:rsid w:val="007B5B06"/>
    <w:rsid w:val="0081250B"/>
    <w:rsid w:val="008452B8"/>
    <w:rsid w:val="008F3F5F"/>
    <w:rsid w:val="00952BC4"/>
    <w:rsid w:val="00A004F0"/>
    <w:rsid w:val="00A14B64"/>
    <w:rsid w:val="00C24D85"/>
    <w:rsid w:val="00C46F8D"/>
    <w:rsid w:val="00D129CB"/>
    <w:rsid w:val="00D467C6"/>
    <w:rsid w:val="00D66BBF"/>
    <w:rsid w:val="00E40AE4"/>
    <w:rsid w:val="00E933C7"/>
    <w:rsid w:val="00F84ED7"/>
    <w:rsid w:val="00FC0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AC4"/>
  </w:style>
  <w:style w:type="paragraph" w:styleId="1">
    <w:name w:val="heading 1"/>
    <w:basedOn w:val="a"/>
    <w:link w:val="10"/>
    <w:uiPriority w:val="9"/>
    <w:qFormat/>
    <w:rsid w:val="000F50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0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F5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F500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B5B06"/>
    <w:pPr>
      <w:ind w:left="720"/>
      <w:contextualSpacing/>
    </w:pPr>
  </w:style>
  <w:style w:type="table" w:styleId="a6">
    <w:name w:val="Table Grid"/>
    <w:basedOn w:val="a1"/>
    <w:uiPriority w:val="59"/>
    <w:rsid w:val="008125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7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0084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358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3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222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34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3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6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836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2015-11-11T12:15:00Z</dcterms:created>
  <dcterms:modified xsi:type="dcterms:W3CDTF">2015-11-11T12:16:00Z</dcterms:modified>
</cp:coreProperties>
</file>